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CD3696">
        <w:t xml:space="preserve">Charlotte Welberg </w:t>
      </w:r>
      <w:r>
        <w:tab/>
      </w:r>
      <w:r>
        <w:tab/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CD3696">
        <w:tab/>
        <w:t>Opleidingsfunctionaris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CD3696">
        <w:rPr>
          <w:u w:val="single"/>
        </w:rPr>
        <w:t xml:space="preserve">Titel </w:t>
      </w:r>
      <w:r w:rsidR="00E47D44" w:rsidRPr="00CD3696">
        <w:rPr>
          <w:u w:val="single"/>
        </w:rPr>
        <w:t>workshop</w:t>
      </w:r>
      <w:r w:rsidR="00336762" w:rsidRPr="00CD3696">
        <w:rPr>
          <w:u w:val="single"/>
        </w:rPr>
        <w:t>/scho</w:t>
      </w:r>
      <w:r w:rsidR="007B5846" w:rsidRPr="00CD3696">
        <w:rPr>
          <w:u w:val="single"/>
        </w:rPr>
        <w:t>ling/cursus</w:t>
      </w:r>
      <w:r w:rsidR="003612EE" w:rsidRPr="00CD3696">
        <w:rPr>
          <w:u w:val="single"/>
        </w:rPr>
        <w:t xml:space="preserve"> </w:t>
      </w:r>
      <w:r w:rsidR="00175DEA" w:rsidRPr="00CD3696">
        <w:rPr>
          <w:u w:val="single"/>
        </w:rPr>
        <w:t xml:space="preserve">: </w:t>
      </w:r>
    </w:p>
    <w:p w:rsidR="00CD3696" w:rsidRPr="00CD3696" w:rsidRDefault="00CD3696" w:rsidP="00AE4022">
      <w:pPr>
        <w:pStyle w:val="Geenafstand"/>
        <w:pBdr>
          <w:bottom w:val="single" w:sz="4" w:space="1" w:color="auto"/>
        </w:pBdr>
      </w:pPr>
      <w:r w:rsidRPr="00CD3696">
        <w:t xml:space="preserve">Mentaal welbevinden </w:t>
      </w:r>
    </w:p>
    <w:p w:rsidR="00701171" w:rsidRPr="00CD3696" w:rsidRDefault="00701171" w:rsidP="00AE4022">
      <w:pPr>
        <w:pStyle w:val="Geenafstand"/>
        <w:pBdr>
          <w:bottom w:val="single" w:sz="4" w:space="1" w:color="auto"/>
        </w:pBdr>
      </w:pPr>
    </w:p>
    <w:p w:rsidR="00BA4378" w:rsidRPr="00CD3696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CD3696" w:rsidP="00AE4022">
      <w:pPr>
        <w:pStyle w:val="Geenafstand"/>
        <w:pBdr>
          <w:bottom w:val="single" w:sz="4" w:space="1" w:color="auto"/>
        </w:pBdr>
      </w:pPr>
      <w:r>
        <w:t>3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6212E2" w:rsidP="00903E12">
      <w:pPr>
        <w:pStyle w:val="Geenafstand"/>
        <w:pBdr>
          <w:bottom w:val="single" w:sz="4" w:space="1" w:color="auto"/>
        </w:pBdr>
      </w:pPr>
    </w:p>
    <w:p w:rsidR="00100266" w:rsidRDefault="00CD369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Ja</w:t>
      </w:r>
      <w:r w:rsidR="00100266"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100266" w:rsidRDefault="00807A0C" w:rsidP="00903E12">
      <w:pPr>
        <w:pStyle w:val="Geenafstand"/>
        <w:pBdr>
          <w:bottom w:val="single" w:sz="4" w:space="1" w:color="auto"/>
        </w:pBdr>
      </w:pPr>
      <w:r>
        <w:t>Charlotte Welberg opleidingsfunctionaris/trainer en Bert Maathuis Geestelijk verzorger</w:t>
      </w:r>
      <w:r w:rsidR="00100266"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6212E2" w:rsidP="00B34C93">
      <w:pPr>
        <w:pStyle w:val="Geenafstand"/>
        <w:pBdr>
          <w:bottom w:val="single" w:sz="4" w:space="1" w:color="auto"/>
        </w:pBdr>
      </w:pPr>
    </w:p>
    <w:p w:rsidR="00100266" w:rsidRDefault="00CD3696" w:rsidP="00B34C93">
      <w:pPr>
        <w:pStyle w:val="Geenafstand"/>
        <w:pBdr>
          <w:bottom w:val="single" w:sz="4" w:space="1" w:color="auto"/>
        </w:pBdr>
      </w:pPr>
      <w:r>
        <w:t>8-15</w:t>
      </w:r>
      <w:r w:rsidR="00100266">
        <w:t>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CD3696" w:rsidP="00B34C93">
      <w:pPr>
        <w:pStyle w:val="Geenafstand"/>
        <w:pBdr>
          <w:bottom w:val="single" w:sz="4" w:space="1" w:color="auto"/>
        </w:pBdr>
      </w:pPr>
      <w:r>
        <w:lastRenderedPageBreak/>
        <w:t xml:space="preserve">Verletkosten 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:rsidR="00100266" w:rsidRDefault="00CD3696" w:rsidP="00100266">
      <w:pPr>
        <w:pStyle w:val="Geenafstand"/>
        <w:pBdr>
          <w:bottom w:val="single" w:sz="4" w:space="1" w:color="auto"/>
        </w:pBdr>
      </w:pPr>
      <w:r>
        <w:t>Meulenbelt Almelo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CD3696" w:rsidRDefault="00CD3696" w:rsidP="00CD3696">
      <w:pPr>
        <w:pStyle w:val="Geenafstand"/>
        <w:pBdr>
          <w:bottom w:val="single" w:sz="4" w:space="1" w:color="auto"/>
        </w:pBdr>
      </w:pPr>
      <w:r>
        <w:t>Deze workshop is een handreiking om bij eigen en andermans mentaal welbevinden stil te staan en</w:t>
      </w:r>
    </w:p>
    <w:p w:rsidR="00CD3696" w:rsidRDefault="00CD3696" w:rsidP="00CD3696">
      <w:pPr>
        <w:pStyle w:val="Geenafstand"/>
        <w:pBdr>
          <w:bottom w:val="single" w:sz="4" w:space="1" w:color="auto"/>
        </w:pBdr>
      </w:pPr>
      <w:r>
        <w:t xml:space="preserve">hierover in gesprek te komen. </w:t>
      </w:r>
    </w:p>
    <w:p w:rsidR="00A31AA9" w:rsidRDefault="00A31AA9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E02030" w:rsidRPr="00E02030" w:rsidRDefault="00E02030" w:rsidP="0028211F">
      <w:pPr>
        <w:pStyle w:val="Geenafstand"/>
        <w:ind w:left="720"/>
        <w:rPr>
          <w:u w:val="single"/>
        </w:rPr>
      </w:pPr>
      <w:r>
        <w:rPr>
          <w:rFonts w:cs="Helvetica"/>
        </w:rPr>
        <w:t xml:space="preserve">De verzorgende/verpleegkundige heeft </w:t>
      </w:r>
      <w:r w:rsidRPr="00E02030">
        <w:rPr>
          <w:rFonts w:cs="Helvetica"/>
        </w:rPr>
        <w:t>veel te maken met het welbevinden voor de cliënt en aandacht voor zingeving en levensvragen. De</w:t>
      </w:r>
      <w:r>
        <w:rPr>
          <w:rFonts w:cs="Helvetica"/>
        </w:rPr>
        <w:t>ze</w:t>
      </w:r>
      <w:r w:rsidRPr="00E02030">
        <w:rPr>
          <w:rFonts w:cs="Helvetica"/>
        </w:rPr>
        <w:t xml:space="preserve"> workshop is vooral gericht op eigen bewustwording</w:t>
      </w:r>
      <w:r>
        <w:rPr>
          <w:rFonts w:cs="Helvetica"/>
        </w:rPr>
        <w:t xml:space="preserve">. De ( toegevoegde)waarde van mentaal welbevinden t.o.v. kwaliteit van leven.  </w:t>
      </w:r>
      <w:r w:rsidR="00FF3CD8">
        <w:rPr>
          <w:rFonts w:cs="Helvetica"/>
        </w:rPr>
        <w:t>Het transformeren van de bewustwording naar de wijze van handelen in het werk/relatie met zichzelf en de ander</w:t>
      </w:r>
    </w:p>
    <w:p w:rsidR="00217022" w:rsidRPr="00E02030" w:rsidRDefault="00217022" w:rsidP="0028211F">
      <w:pPr>
        <w:pStyle w:val="Geenafstand"/>
        <w:ind w:left="720"/>
        <w:rPr>
          <w:u w:val="single"/>
        </w:rPr>
      </w:pPr>
    </w:p>
    <w:p w:rsidR="00F30025" w:rsidRDefault="0045530C" w:rsidP="00D23CDD">
      <w:pPr>
        <w:ind w:left="720"/>
        <w:rPr>
          <w:u w:val="single"/>
        </w:rPr>
      </w:pPr>
      <w:r w:rsidRPr="00E02030">
        <w:rPr>
          <w:u w:val="single"/>
        </w:rPr>
        <w:t>Programma</w:t>
      </w:r>
      <w:r w:rsidR="00D23CDD" w:rsidRPr="00E02030">
        <w:rPr>
          <w:u w:val="single"/>
        </w:rPr>
        <w:t xml:space="preserve">  </w:t>
      </w:r>
    </w:p>
    <w:p w:rsidR="006C6948" w:rsidRPr="00F30025" w:rsidRDefault="00F30025" w:rsidP="00D23CDD">
      <w:pPr>
        <w:ind w:left="720"/>
      </w:pPr>
      <w:r w:rsidRPr="00F30025">
        <w:t>Zie bijlage voor workshop plan</w:t>
      </w:r>
      <w:r>
        <w:t xml:space="preserve"> en de daarbij behorende materialen/bijlagen</w:t>
      </w:r>
    </w:p>
    <w:p w:rsidR="0045530C" w:rsidRPr="00CD2CA5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F30025" w:rsidRDefault="0037160C" w:rsidP="00E02030">
      <w:pPr>
        <w:pStyle w:val="Geenafstand"/>
        <w:pBdr>
          <w:bottom w:val="single" w:sz="4" w:space="1" w:color="auto"/>
        </w:pBdr>
        <w:ind w:firstLine="708"/>
      </w:pPr>
      <w:r>
        <w:t>Brochure ‘hoe voelt u zich vandaag’</w:t>
      </w:r>
      <w:r w:rsidR="00DA2873">
        <w:t xml:space="preserve"> Expertise netwerk levensvragen</w:t>
      </w:r>
    </w:p>
    <w:p w:rsidR="00DA2873" w:rsidRDefault="004352DD" w:rsidP="00E02030">
      <w:pPr>
        <w:pStyle w:val="Geenafstand"/>
        <w:pBdr>
          <w:bottom w:val="single" w:sz="4" w:space="1" w:color="auto"/>
        </w:pBdr>
        <w:ind w:firstLine="708"/>
      </w:pPr>
      <w:hyperlink r:id="rId9" w:history="1">
        <w:r w:rsidR="00DA2873" w:rsidRPr="008D0B23">
          <w:rPr>
            <w:rStyle w:val="Hyperlink"/>
          </w:rPr>
          <w:t>www.expertisenetwerklevensvragen.nl</w:t>
        </w:r>
      </w:hyperlink>
    </w:p>
    <w:p w:rsidR="00FF3CD8" w:rsidRDefault="004352DD" w:rsidP="00E02030">
      <w:pPr>
        <w:pStyle w:val="Geenafstand"/>
        <w:pBdr>
          <w:bottom w:val="single" w:sz="4" w:space="1" w:color="auto"/>
        </w:pBdr>
        <w:ind w:firstLine="708"/>
      </w:pPr>
      <w:hyperlink r:id="rId10" w:history="1">
        <w:r w:rsidR="00FF3CD8" w:rsidRPr="00312F6C">
          <w:rPr>
            <w:rStyle w:val="Hyperlink"/>
          </w:rPr>
          <w:t>www.relief.nl</w:t>
        </w:r>
      </w:hyperlink>
    </w:p>
    <w:p w:rsidR="00A31AA9" w:rsidRDefault="00E02030" w:rsidP="00E02030">
      <w:pPr>
        <w:pStyle w:val="Geenafstand"/>
        <w:pBdr>
          <w:bottom w:val="single" w:sz="4" w:space="1" w:color="auto"/>
        </w:pBdr>
        <w:ind w:firstLine="708"/>
      </w:pPr>
      <w:r>
        <w:t>Relief  Zin in zorg</w:t>
      </w:r>
    </w:p>
    <w:p w:rsidR="00E02030" w:rsidRDefault="00E02030" w:rsidP="00E02030">
      <w:pPr>
        <w:pStyle w:val="Geenafstand"/>
        <w:pBdr>
          <w:bottom w:val="single" w:sz="4" w:space="1" w:color="auto"/>
        </w:pBdr>
        <w:ind w:left="708"/>
      </w:pPr>
      <w:r>
        <w:t>Met ouderen in gesprek over levensvragen. Auteurs: Marcelle Mulder en Trijntje Scheeres-Feitsma</w:t>
      </w:r>
    </w:p>
    <w:p w:rsidR="00A31AA9" w:rsidRDefault="00343AF6" w:rsidP="00343AF6">
      <w:pPr>
        <w:pStyle w:val="Geenafstand"/>
        <w:pBdr>
          <w:bottom w:val="single" w:sz="4" w:space="1" w:color="auto"/>
        </w:pBdr>
        <w:ind w:firstLine="708"/>
      </w:pPr>
      <w:r w:rsidRPr="00343AF6">
        <w:t>Basisboek zorgethiek, Heeswijk, 2008</w:t>
      </w:r>
      <w:r>
        <w:t>. Auteur: I Nistelrooy</w:t>
      </w:r>
    </w:p>
    <w:p w:rsidR="00343AF6" w:rsidRDefault="00343AF6" w:rsidP="00FF3CD8">
      <w:pPr>
        <w:pStyle w:val="Geenafstand"/>
        <w:pBdr>
          <w:bottom w:val="single" w:sz="4" w:space="1" w:color="auto"/>
        </w:pBdr>
        <w:ind w:left="708"/>
      </w:pPr>
      <w:r>
        <w:t>‘De zorg gaat door, leerzame ontmoetingen’. Een lesbrief voor (leerling) helpenden en verzorgenden over</w:t>
      </w:r>
      <w:r w:rsidR="00FF3CD8">
        <w:t xml:space="preserve"> </w:t>
      </w:r>
      <w:r>
        <w:t>samenwerking met mantelzorgers. Uitgeverij PON</w:t>
      </w:r>
    </w:p>
    <w:p w:rsidR="000427E1" w:rsidRDefault="000427E1" w:rsidP="000427E1">
      <w:pPr>
        <w:pStyle w:val="Geenafstand"/>
      </w:pPr>
    </w:p>
    <w:p w:rsidR="007B5846" w:rsidRPr="007B5846" w:rsidRDefault="000427E1" w:rsidP="00FF3CD8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FF3CD8" w:rsidP="006212E2">
      <w:pPr>
        <w:pStyle w:val="Geenafstand"/>
        <w:numPr>
          <w:ilvl w:val="0"/>
          <w:numId w:val="19"/>
        </w:numPr>
      </w:pPr>
      <w:r w:rsidRPr="00FF3CD8">
        <w:rPr>
          <w:color w:val="FF0000"/>
        </w:rPr>
        <w:t>50%</w:t>
      </w:r>
      <w:r>
        <w:t xml:space="preserve"> </w:t>
      </w:r>
      <w:r w:rsidR="00D23CDD">
        <w:t xml:space="preserve">Communicatie 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lastRenderedPageBreak/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FF3CD8" w:rsidP="00FF3CD8">
      <w:pPr>
        <w:pStyle w:val="Geenafstand"/>
        <w:numPr>
          <w:ilvl w:val="0"/>
          <w:numId w:val="19"/>
        </w:numPr>
      </w:pPr>
      <w:r w:rsidRPr="00FF3CD8">
        <w:rPr>
          <w:color w:val="FF0000"/>
        </w:rPr>
        <w:t xml:space="preserve">50% </w:t>
      </w:r>
      <w:r w:rsidR="000427E1">
        <w:t>Pr</w:t>
      </w:r>
      <w:r w:rsidR="00D23CDD">
        <w:t xml:space="preserve">ofessionaliteit en kwaliteit 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3D" w:rsidRDefault="009E5F3D" w:rsidP="00DB4206">
      <w:pPr>
        <w:spacing w:after="0" w:line="240" w:lineRule="auto"/>
      </w:pPr>
      <w:r>
        <w:separator/>
      </w:r>
    </w:p>
  </w:endnote>
  <w:endnote w:type="continuationSeparator" w:id="0">
    <w:p w:rsidR="009E5F3D" w:rsidRDefault="009E5F3D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3D" w:rsidRDefault="009E5F3D" w:rsidP="00DB4206">
      <w:pPr>
        <w:spacing w:after="0" w:line="240" w:lineRule="auto"/>
      </w:pPr>
      <w:r>
        <w:separator/>
      </w:r>
    </w:p>
  </w:footnote>
  <w:footnote w:type="continuationSeparator" w:id="0">
    <w:p w:rsidR="009E5F3D" w:rsidRDefault="009E5F3D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D8" w:rsidRDefault="004352D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FF3CD8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FF3CD8" w:rsidRDefault="00FF3CD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352DD" w:rsidRPr="004352D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FF3CD8" w:rsidRDefault="00FF3CD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352DD" w:rsidRPr="004352D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FF3CD8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CD8">
      <w:tab/>
    </w:r>
    <w:r w:rsidR="00FF3CD8">
      <w:tab/>
    </w:r>
    <w:r w:rsidR="00FF3CD8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3CD8" w:rsidRDefault="00FF3CD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9A5C48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5206B"/>
    <w:rsid w:val="00175DEA"/>
    <w:rsid w:val="00215296"/>
    <w:rsid w:val="00217022"/>
    <w:rsid w:val="0028211F"/>
    <w:rsid w:val="002D55DC"/>
    <w:rsid w:val="00336762"/>
    <w:rsid w:val="00343AF6"/>
    <w:rsid w:val="003612EE"/>
    <w:rsid w:val="00367C05"/>
    <w:rsid w:val="0037160C"/>
    <w:rsid w:val="003E4DC1"/>
    <w:rsid w:val="00423675"/>
    <w:rsid w:val="004352DD"/>
    <w:rsid w:val="0045530C"/>
    <w:rsid w:val="005621D7"/>
    <w:rsid w:val="006151ED"/>
    <w:rsid w:val="006212E2"/>
    <w:rsid w:val="00623BE2"/>
    <w:rsid w:val="006B74CC"/>
    <w:rsid w:val="006C6948"/>
    <w:rsid w:val="00701171"/>
    <w:rsid w:val="007B5846"/>
    <w:rsid w:val="00807A0C"/>
    <w:rsid w:val="00882FEE"/>
    <w:rsid w:val="008A5D0E"/>
    <w:rsid w:val="008D6813"/>
    <w:rsid w:val="00903E12"/>
    <w:rsid w:val="00976838"/>
    <w:rsid w:val="009E5F3D"/>
    <w:rsid w:val="00A31AA9"/>
    <w:rsid w:val="00AE4022"/>
    <w:rsid w:val="00B34C93"/>
    <w:rsid w:val="00B64846"/>
    <w:rsid w:val="00BA4378"/>
    <w:rsid w:val="00BC321D"/>
    <w:rsid w:val="00C24148"/>
    <w:rsid w:val="00CC20A9"/>
    <w:rsid w:val="00CD2CA5"/>
    <w:rsid w:val="00CD3696"/>
    <w:rsid w:val="00D00E97"/>
    <w:rsid w:val="00D05726"/>
    <w:rsid w:val="00D14CF9"/>
    <w:rsid w:val="00D23CDD"/>
    <w:rsid w:val="00D83E7C"/>
    <w:rsid w:val="00DA2873"/>
    <w:rsid w:val="00DA32F1"/>
    <w:rsid w:val="00DB4206"/>
    <w:rsid w:val="00E02030"/>
    <w:rsid w:val="00E47D44"/>
    <w:rsid w:val="00F30025"/>
    <w:rsid w:val="00F4794B"/>
    <w:rsid w:val="00F57445"/>
    <w:rsid w:val="00F61A9F"/>
    <w:rsid w:val="00FC6BA3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lief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tisenetwerklevensvragen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98D2BC2A.dotm</Template>
  <TotalTime>0</TotalTime>
  <Pages>3</Pages>
  <Words>515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2016-12-05T08:07:00Z</dcterms:created>
  <dcterms:modified xsi:type="dcterms:W3CDTF">2016-12-05T08:07:00Z</dcterms:modified>
</cp:coreProperties>
</file>